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5C626" w14:textId="77777777" w:rsidR="00FA2118" w:rsidRDefault="00FA2118" w:rsidP="004F43B2">
      <w:pPr>
        <w:ind w:left="426"/>
        <w:jc w:val="center"/>
        <w:rPr>
          <w:rFonts w:ascii="Verdana" w:hAnsi="Verdana"/>
        </w:rPr>
      </w:pPr>
    </w:p>
    <w:p w14:paraId="7D2F6808" w14:textId="77777777" w:rsidR="00FA2118" w:rsidRDefault="00525ED6" w:rsidP="00FA2118">
      <w:pPr>
        <w:ind w:left="-851"/>
        <w:jc w:val="center"/>
        <w:rPr>
          <w:rFonts w:ascii="Verdana" w:hAnsi="Verdana"/>
        </w:rPr>
      </w:pPr>
      <w:r>
        <w:rPr>
          <w:rFonts w:ascii="Verdana" w:hAnsi="Verdana"/>
          <w:noProof/>
          <w:lang w:val="en-US"/>
        </w:rPr>
        <w:drawing>
          <wp:inline distT="0" distB="0" distL="0" distR="0" wp14:anchorId="48896806" wp14:editId="5A688CE3">
            <wp:extent cx="2179955" cy="800100"/>
            <wp:effectExtent l="0" t="0" r="4445" b="12700"/>
            <wp:docPr id="1" name="Picture 1" descr="Macintosh HD:Users:claudineseyfried:Desktop: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claudineseyfried:Desktop:image00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302" cy="801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6FF02" w14:textId="77777777" w:rsidR="00FA2118" w:rsidRDefault="00FA2118" w:rsidP="00FA2118">
      <w:pPr>
        <w:ind w:left="-851"/>
        <w:jc w:val="center"/>
        <w:rPr>
          <w:rFonts w:ascii="Verdana" w:hAnsi="Verdana"/>
        </w:rPr>
      </w:pPr>
    </w:p>
    <w:p w14:paraId="73FE42EC" w14:textId="77777777" w:rsidR="002B0EB0" w:rsidRDefault="002B0EB0" w:rsidP="00FA2118">
      <w:pPr>
        <w:ind w:left="-426"/>
        <w:rPr>
          <w:rFonts w:ascii="Verdana" w:hAnsi="Verdana"/>
        </w:rPr>
      </w:pPr>
    </w:p>
    <w:p w14:paraId="7C5A5011" w14:textId="77777777" w:rsidR="002B0EB0" w:rsidRDefault="002B0EB0" w:rsidP="00FA2118">
      <w:pPr>
        <w:ind w:left="-426"/>
        <w:rPr>
          <w:rFonts w:ascii="Verdana" w:hAnsi="Verdana"/>
        </w:rPr>
      </w:pPr>
    </w:p>
    <w:p w14:paraId="7F581FCF" w14:textId="77777777" w:rsidR="006D5E1C" w:rsidRDefault="006D5E1C" w:rsidP="006331AE">
      <w:pPr>
        <w:ind w:left="-426" w:firstLine="426"/>
        <w:rPr>
          <w:rFonts w:ascii="Verdana" w:hAnsi="Verdana"/>
          <w:b/>
        </w:rPr>
      </w:pPr>
    </w:p>
    <w:p w14:paraId="7B30EA36" w14:textId="77777777" w:rsidR="006D5E1C" w:rsidRDefault="006D5E1C" w:rsidP="006D5E1C">
      <w:pPr>
        <w:rPr>
          <w:rFonts w:ascii="Verdana" w:hAnsi="Verdana"/>
        </w:rPr>
      </w:pPr>
    </w:p>
    <w:p w14:paraId="45C8B7BB" w14:textId="77777777" w:rsidR="00525ED6" w:rsidRDefault="00525ED6" w:rsidP="00EC1AC1">
      <w:pPr>
        <w:ind w:left="720"/>
        <w:rPr>
          <w:rFonts w:ascii="Verdana" w:hAnsi="Verdana"/>
        </w:rPr>
      </w:pPr>
    </w:p>
    <w:p w14:paraId="68DA08BD" w14:textId="2B48E7ED" w:rsidR="001D161A" w:rsidRPr="00BE181D" w:rsidRDefault="00FC37F7" w:rsidP="00BE18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09"/>
          <w:tab w:val="left" w:pos="8222"/>
        </w:tabs>
        <w:ind w:right="566"/>
        <w:jc w:val="center"/>
        <w:rPr>
          <w:rFonts w:ascii="Verdana" w:hAnsi="Verdana"/>
          <w:color w:val="008000"/>
        </w:rPr>
      </w:pPr>
      <w:r>
        <w:rPr>
          <w:rFonts w:ascii="Verdana" w:hAnsi="Verdana"/>
          <w:color w:val="008000"/>
        </w:rPr>
        <w:t xml:space="preserve">LE </w:t>
      </w:r>
      <w:r w:rsidR="00B53224">
        <w:rPr>
          <w:rFonts w:ascii="Verdana" w:hAnsi="Verdana"/>
          <w:color w:val="008000"/>
        </w:rPr>
        <w:t xml:space="preserve"> RAVALEMENT</w:t>
      </w:r>
      <w:r>
        <w:rPr>
          <w:rFonts w:ascii="Verdana" w:hAnsi="Verdana"/>
          <w:color w:val="008000"/>
        </w:rPr>
        <w:t xml:space="preserve"> DE  FACADE</w:t>
      </w:r>
    </w:p>
    <w:p w14:paraId="09A0A6DD" w14:textId="77777777" w:rsidR="00BE181D" w:rsidRDefault="00BE181D" w:rsidP="00BE181D">
      <w:pPr>
        <w:ind w:right="-994"/>
        <w:rPr>
          <w:rFonts w:ascii="Verdana" w:hAnsi="Verdana"/>
          <w:sz w:val="28"/>
          <w:szCs w:val="28"/>
        </w:rPr>
      </w:pPr>
    </w:p>
    <w:p w14:paraId="3B08A9FE" w14:textId="77777777" w:rsidR="00BE181D" w:rsidRDefault="00BE181D" w:rsidP="00BE181D">
      <w:pPr>
        <w:ind w:right="-994"/>
        <w:rPr>
          <w:rFonts w:ascii="Verdana" w:hAnsi="Verdana"/>
          <w:sz w:val="28"/>
          <w:szCs w:val="28"/>
        </w:rPr>
      </w:pPr>
    </w:p>
    <w:p w14:paraId="724C4F85" w14:textId="77777777" w:rsidR="00B53224" w:rsidRDefault="00B53224" w:rsidP="00B53224">
      <w:pPr>
        <w:tabs>
          <w:tab w:val="left" w:pos="426"/>
        </w:tabs>
        <w:autoSpaceDE w:val="0"/>
        <w:autoSpaceDN w:val="0"/>
        <w:adjustRightInd w:val="0"/>
        <w:ind w:left="567"/>
        <w:jc w:val="center"/>
        <w:rPr>
          <w:rFonts w:ascii="Verdana" w:hAnsi="Verdana" w:cs="ArialMT"/>
          <w:b/>
          <w:color w:val="008000"/>
          <w:sz w:val="28"/>
          <w:szCs w:val="28"/>
        </w:rPr>
      </w:pPr>
    </w:p>
    <w:p w14:paraId="4CD64434" w14:textId="77777777" w:rsidR="00FC37F7" w:rsidRDefault="00FC37F7" w:rsidP="00FC37F7">
      <w:pPr>
        <w:autoSpaceDE w:val="0"/>
        <w:autoSpaceDN w:val="0"/>
        <w:adjustRightInd w:val="0"/>
        <w:jc w:val="center"/>
        <w:rPr>
          <w:rFonts w:ascii="Verdana" w:hAnsi="Verdana" w:cs="ArialMT"/>
          <w:b/>
          <w:color w:val="008000"/>
        </w:rPr>
      </w:pPr>
    </w:p>
    <w:p w14:paraId="42C04BFC" w14:textId="77777777" w:rsidR="00FC37F7" w:rsidRDefault="00FC37F7" w:rsidP="00FC37F7">
      <w:pPr>
        <w:autoSpaceDE w:val="0"/>
        <w:autoSpaceDN w:val="0"/>
        <w:adjustRightInd w:val="0"/>
        <w:jc w:val="center"/>
        <w:rPr>
          <w:rFonts w:ascii="Verdana" w:hAnsi="Verdana" w:cs="ArialMT"/>
          <w:b/>
          <w:color w:val="008000"/>
        </w:rPr>
      </w:pPr>
    </w:p>
    <w:p w14:paraId="662FDBA2" w14:textId="182D9742" w:rsidR="00FC37F7" w:rsidRDefault="00FC37F7" w:rsidP="00FC37F7">
      <w:pPr>
        <w:autoSpaceDE w:val="0"/>
        <w:autoSpaceDN w:val="0"/>
        <w:adjustRightInd w:val="0"/>
        <w:ind w:right="-1198"/>
        <w:rPr>
          <w:rFonts w:ascii="Verdana" w:hAnsi="Verdana"/>
        </w:rPr>
      </w:pPr>
      <w:r w:rsidRPr="008F0984">
        <w:rPr>
          <w:rFonts w:ascii="Verdana" w:hAnsi="Verdana"/>
        </w:rPr>
        <w:t xml:space="preserve">Conserver le cachet </w:t>
      </w:r>
      <w:proofErr w:type="spellStart"/>
      <w:r w:rsidRPr="008F0984">
        <w:rPr>
          <w:rFonts w:ascii="Verdana" w:hAnsi="Verdana"/>
        </w:rPr>
        <w:t>d’origine</w:t>
      </w:r>
      <w:proofErr w:type="spellEnd"/>
      <w:r w:rsidRPr="008F0984">
        <w:rPr>
          <w:rFonts w:ascii="Verdana" w:hAnsi="Verdana"/>
        </w:rPr>
        <w:t xml:space="preserve"> du </w:t>
      </w:r>
      <w:proofErr w:type="spellStart"/>
      <w:r w:rsidRPr="008F0984">
        <w:rPr>
          <w:rFonts w:ascii="Verdana" w:hAnsi="Verdana"/>
        </w:rPr>
        <w:t>bâtiment</w:t>
      </w:r>
      <w:proofErr w:type="spellEnd"/>
      <w:r w:rsidRPr="008F0984">
        <w:rPr>
          <w:rFonts w:ascii="Verdana" w:hAnsi="Verdana"/>
        </w:rPr>
        <w:t xml:space="preserve"> </w:t>
      </w:r>
      <w:proofErr w:type="spellStart"/>
      <w:r w:rsidRPr="008F0984">
        <w:rPr>
          <w:rFonts w:ascii="Verdana" w:hAnsi="Verdana"/>
        </w:rPr>
        <w:t>e</w:t>
      </w:r>
      <w:r>
        <w:rPr>
          <w:rFonts w:ascii="Verdana" w:hAnsi="Verdana"/>
        </w:rPr>
        <w:t>n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respectant</w:t>
      </w:r>
      <w:proofErr w:type="spellEnd"/>
      <w:r>
        <w:rPr>
          <w:rFonts w:ascii="Verdana" w:hAnsi="Verdana"/>
        </w:rPr>
        <w:t xml:space="preserve"> les proportions </w:t>
      </w:r>
      <w:r>
        <w:rPr>
          <w:rFonts w:ascii="Verdana" w:hAnsi="Verdana"/>
        </w:rPr>
        <w:tab/>
        <w:t xml:space="preserve">et </w:t>
      </w:r>
      <w:r w:rsidRPr="008F0984">
        <w:rPr>
          <w:rFonts w:ascii="Verdana" w:hAnsi="Verdana"/>
        </w:rPr>
        <w:t>la natur</w:t>
      </w:r>
      <w:r>
        <w:rPr>
          <w:rFonts w:ascii="Verdana" w:hAnsi="Verdana"/>
        </w:rPr>
        <w:t xml:space="preserve">e des </w:t>
      </w:r>
      <w:proofErr w:type="spellStart"/>
      <w:r>
        <w:rPr>
          <w:rFonts w:ascii="Verdana" w:hAnsi="Verdana"/>
        </w:rPr>
        <w:t>ouvertures</w:t>
      </w:r>
      <w:proofErr w:type="spellEnd"/>
      <w:r>
        <w:rPr>
          <w:rFonts w:ascii="Verdana" w:hAnsi="Verdana"/>
        </w:rPr>
        <w:t xml:space="preserve">, </w:t>
      </w:r>
      <w:proofErr w:type="spellStart"/>
      <w:r>
        <w:rPr>
          <w:rFonts w:ascii="Verdana" w:hAnsi="Verdana"/>
        </w:rPr>
        <w:t>ainsi</w:t>
      </w:r>
      <w:proofErr w:type="spellEnd"/>
      <w:r>
        <w:rPr>
          <w:rFonts w:ascii="Verdana" w:hAnsi="Verdana"/>
        </w:rPr>
        <w:t xml:space="preserve"> que les </w:t>
      </w:r>
      <w:proofErr w:type="spellStart"/>
      <w:r w:rsidRPr="008F0984">
        <w:rPr>
          <w:rFonts w:ascii="Verdana" w:hAnsi="Verdana"/>
        </w:rPr>
        <w:t>matériaux</w:t>
      </w:r>
      <w:proofErr w:type="spellEnd"/>
    </w:p>
    <w:p w14:paraId="1C342499" w14:textId="77777777" w:rsidR="009C1DD1" w:rsidRPr="00D24482" w:rsidRDefault="009C1DD1" w:rsidP="00FC37F7">
      <w:pPr>
        <w:autoSpaceDE w:val="0"/>
        <w:autoSpaceDN w:val="0"/>
        <w:adjustRightInd w:val="0"/>
        <w:ind w:right="-1198"/>
        <w:rPr>
          <w:rFonts w:ascii="Verdana" w:hAnsi="Verdana" w:cs="ArialMT"/>
          <w:b/>
          <w:color w:val="008000"/>
        </w:rPr>
      </w:pPr>
    </w:p>
    <w:p w14:paraId="753A8AB2" w14:textId="28108111" w:rsidR="00FC37F7" w:rsidRDefault="00FC37F7" w:rsidP="00FC37F7">
      <w:pPr>
        <w:autoSpaceDE w:val="0"/>
        <w:autoSpaceDN w:val="0"/>
        <w:adjustRightInd w:val="0"/>
        <w:rPr>
          <w:rFonts w:ascii="Verdana" w:hAnsi="Verdana" w:cs="ArialMT"/>
          <w:color w:val="000000" w:themeColor="text1"/>
        </w:rPr>
      </w:pPr>
      <w:r w:rsidRPr="006B0054">
        <w:rPr>
          <w:rFonts w:ascii="Verdana" w:hAnsi="Verdana" w:cs="ArialMT"/>
          <w:color w:val="000000" w:themeColor="text1"/>
        </w:rPr>
        <w:t xml:space="preserve"> </w:t>
      </w:r>
      <w:proofErr w:type="spellStart"/>
      <w:r w:rsidRPr="006B0054">
        <w:rPr>
          <w:rFonts w:ascii="Verdana" w:hAnsi="Verdana" w:cs="ArialMT"/>
          <w:color w:val="000000" w:themeColor="text1"/>
        </w:rPr>
        <w:t>Comprendre</w:t>
      </w:r>
      <w:proofErr w:type="spellEnd"/>
      <w:r w:rsidRPr="006B0054">
        <w:rPr>
          <w:rFonts w:ascii="Verdana" w:hAnsi="Verdana" w:cs="ArialMT"/>
          <w:color w:val="000000" w:themeColor="text1"/>
        </w:rPr>
        <w:t xml:space="preserve"> comment </w:t>
      </w:r>
      <w:proofErr w:type="spellStart"/>
      <w:r w:rsidRPr="006B0054">
        <w:rPr>
          <w:rFonts w:ascii="Verdana" w:hAnsi="Verdana" w:cs="ArialMT"/>
          <w:color w:val="000000" w:themeColor="text1"/>
        </w:rPr>
        <w:t>fonctionne</w:t>
      </w:r>
      <w:proofErr w:type="spellEnd"/>
      <w:r w:rsidRPr="006B0054">
        <w:rPr>
          <w:rFonts w:ascii="Verdana" w:hAnsi="Verdana" w:cs="ArialMT"/>
          <w:color w:val="000000" w:themeColor="text1"/>
        </w:rPr>
        <w:t xml:space="preserve"> ou </w:t>
      </w:r>
      <w:proofErr w:type="spellStart"/>
      <w:r w:rsidRPr="006B0054">
        <w:rPr>
          <w:rFonts w:ascii="Verdana" w:hAnsi="Verdana" w:cs="ArialMT"/>
          <w:color w:val="000000" w:themeColor="text1"/>
        </w:rPr>
        <w:t>fonctionnait</w:t>
      </w:r>
      <w:proofErr w:type="spellEnd"/>
      <w:r w:rsidRPr="006B0054">
        <w:rPr>
          <w:rFonts w:ascii="Verdana" w:hAnsi="Verdana" w:cs="ArialMT"/>
          <w:color w:val="000000" w:themeColor="text1"/>
        </w:rPr>
        <w:t xml:space="preserve"> le </w:t>
      </w:r>
      <w:proofErr w:type="spellStart"/>
      <w:r w:rsidRPr="006B0054">
        <w:rPr>
          <w:rFonts w:ascii="Verdana" w:hAnsi="Verdana" w:cs="ArialMT"/>
          <w:color w:val="000000" w:themeColor="text1"/>
        </w:rPr>
        <w:t>bâtiment</w:t>
      </w:r>
      <w:proofErr w:type="spellEnd"/>
    </w:p>
    <w:p w14:paraId="61E7BF81" w14:textId="6D601126" w:rsidR="00FC37F7" w:rsidRDefault="009C1DD1" w:rsidP="00FC37F7">
      <w:pPr>
        <w:autoSpaceDE w:val="0"/>
        <w:autoSpaceDN w:val="0"/>
        <w:adjustRightInd w:val="0"/>
        <w:rPr>
          <w:rFonts w:ascii="Verdana" w:hAnsi="Verdana" w:cs="ArialMT"/>
          <w:color w:val="000000" w:themeColor="text1"/>
        </w:rPr>
      </w:pPr>
      <w:r>
        <w:rPr>
          <w:rFonts w:ascii="Verdana" w:hAnsi="Verdana" w:cs="ArialMT"/>
          <w:color w:val="000000" w:themeColor="text1"/>
        </w:rPr>
        <w:t xml:space="preserve"> </w:t>
      </w:r>
      <w:r w:rsidR="00FC37F7" w:rsidRPr="00D24482">
        <w:rPr>
          <w:rFonts w:ascii="Verdana" w:hAnsi="Verdana" w:cs="ArialMT"/>
          <w:color w:val="000000" w:themeColor="text1"/>
        </w:rPr>
        <w:t xml:space="preserve">Prendre le temps </w:t>
      </w:r>
      <w:proofErr w:type="spellStart"/>
      <w:r w:rsidR="00FC37F7" w:rsidRPr="00D24482">
        <w:rPr>
          <w:rFonts w:ascii="Verdana" w:hAnsi="Verdana" w:cs="ArialMT"/>
          <w:color w:val="000000" w:themeColor="text1"/>
        </w:rPr>
        <w:t>d’effectuer</w:t>
      </w:r>
      <w:proofErr w:type="spellEnd"/>
      <w:r w:rsidR="00FC37F7" w:rsidRPr="00D24482">
        <w:rPr>
          <w:rFonts w:ascii="Verdana" w:hAnsi="Verdana" w:cs="ArialMT"/>
          <w:color w:val="000000" w:themeColor="text1"/>
        </w:rPr>
        <w:t xml:space="preserve"> un diagnostic (</w:t>
      </w:r>
      <w:proofErr w:type="spellStart"/>
      <w:r w:rsidR="00FC37F7" w:rsidRPr="00D24482">
        <w:rPr>
          <w:rFonts w:ascii="Verdana" w:hAnsi="Verdana" w:cs="ArialMT"/>
          <w:color w:val="000000" w:themeColor="text1"/>
        </w:rPr>
        <w:t>état</w:t>
      </w:r>
      <w:proofErr w:type="spellEnd"/>
      <w:r w:rsidR="00FC37F7" w:rsidRPr="00D24482">
        <w:rPr>
          <w:rFonts w:ascii="Verdana" w:hAnsi="Verdana" w:cs="ArialMT"/>
          <w:color w:val="000000" w:themeColor="text1"/>
        </w:rPr>
        <w:t xml:space="preserve"> </w:t>
      </w:r>
      <w:r>
        <w:rPr>
          <w:rFonts w:ascii="Verdana" w:hAnsi="Verdana" w:cs="ArialMT"/>
          <w:color w:val="000000" w:themeColor="text1"/>
        </w:rPr>
        <w:t xml:space="preserve">de la </w:t>
      </w:r>
      <w:r w:rsidR="00FC37F7">
        <w:rPr>
          <w:rFonts w:ascii="Verdana" w:hAnsi="Verdana" w:cs="ArialMT"/>
          <w:color w:val="000000" w:themeColor="text1"/>
        </w:rPr>
        <w:t xml:space="preserve">structure de la   </w:t>
      </w:r>
      <w:proofErr w:type="spellStart"/>
      <w:r w:rsidR="00FC37F7">
        <w:rPr>
          <w:rFonts w:ascii="Verdana" w:hAnsi="Verdana" w:cs="ArialMT"/>
          <w:color w:val="000000" w:themeColor="text1"/>
        </w:rPr>
        <w:t>maison</w:t>
      </w:r>
      <w:proofErr w:type="spellEnd"/>
    </w:p>
    <w:p w14:paraId="12AAA6FC" w14:textId="77777777" w:rsidR="00FC37F7" w:rsidRDefault="00FC37F7" w:rsidP="00FC37F7">
      <w:pPr>
        <w:autoSpaceDE w:val="0"/>
        <w:autoSpaceDN w:val="0"/>
        <w:adjustRightInd w:val="0"/>
        <w:rPr>
          <w:rFonts w:ascii="Verdana" w:hAnsi="Verdana" w:cs="ArialMT"/>
          <w:color w:val="000000" w:themeColor="text1"/>
        </w:rPr>
      </w:pPr>
      <w:r>
        <w:rPr>
          <w:rFonts w:ascii="Verdana" w:hAnsi="Verdana" w:cs="ArialMT"/>
          <w:color w:val="000000" w:themeColor="text1"/>
        </w:rPr>
        <w:t xml:space="preserve"> </w:t>
      </w:r>
      <w:r>
        <w:rPr>
          <w:rFonts w:ascii="Verdana" w:hAnsi="Verdana" w:cs="ArialMT"/>
          <w:color w:val="000000" w:themeColor="text1"/>
        </w:rPr>
        <w:tab/>
      </w:r>
      <w:r w:rsidRPr="009C1DD1">
        <w:rPr>
          <w:rFonts w:ascii="Verdana" w:hAnsi="Verdana" w:cs="ArialMT"/>
          <w:i/>
          <w:color w:val="000000" w:themeColor="text1"/>
        </w:rPr>
        <w:t xml:space="preserve">Demander </w:t>
      </w:r>
      <w:proofErr w:type="spellStart"/>
      <w:r w:rsidRPr="009C1DD1">
        <w:rPr>
          <w:rFonts w:ascii="Verdana" w:hAnsi="Verdana" w:cs="ArialMT"/>
          <w:i/>
          <w:color w:val="000000" w:themeColor="text1"/>
        </w:rPr>
        <w:t>plusieurs</w:t>
      </w:r>
      <w:proofErr w:type="spellEnd"/>
      <w:r w:rsidRPr="009C1DD1">
        <w:rPr>
          <w:rFonts w:ascii="Verdana" w:hAnsi="Verdana" w:cs="ArialMT"/>
          <w:i/>
          <w:color w:val="000000" w:themeColor="text1"/>
        </w:rPr>
        <w:t xml:space="preserve"> </w:t>
      </w:r>
      <w:proofErr w:type="spellStart"/>
      <w:r w:rsidRPr="009C1DD1">
        <w:rPr>
          <w:rFonts w:ascii="Verdana" w:hAnsi="Verdana" w:cs="ArialMT"/>
          <w:i/>
          <w:color w:val="000000" w:themeColor="text1"/>
        </w:rPr>
        <w:t>devis</w:t>
      </w:r>
      <w:proofErr w:type="spellEnd"/>
      <w:r w:rsidRPr="009C1DD1">
        <w:rPr>
          <w:rFonts w:ascii="Verdana" w:hAnsi="Verdana" w:cs="ArialMT"/>
          <w:i/>
          <w:color w:val="000000" w:themeColor="text1"/>
        </w:rPr>
        <w:t xml:space="preserve"> aux </w:t>
      </w:r>
      <w:proofErr w:type="spellStart"/>
      <w:r w:rsidRPr="009C1DD1">
        <w:rPr>
          <w:rFonts w:ascii="Verdana" w:hAnsi="Verdana" w:cs="ArialMT"/>
          <w:i/>
          <w:color w:val="000000" w:themeColor="text1"/>
        </w:rPr>
        <w:t>entreprises</w:t>
      </w:r>
      <w:proofErr w:type="spellEnd"/>
      <w:r w:rsidRPr="00D24482">
        <w:rPr>
          <w:rFonts w:ascii="Verdana" w:hAnsi="Verdana" w:cs="ArialMT"/>
          <w:color w:val="000000" w:themeColor="text1"/>
        </w:rPr>
        <w:t>.</w:t>
      </w:r>
    </w:p>
    <w:p w14:paraId="37D4D356" w14:textId="77777777" w:rsidR="00FC37F7" w:rsidRDefault="00FC37F7" w:rsidP="00FC37F7">
      <w:pPr>
        <w:autoSpaceDE w:val="0"/>
        <w:autoSpaceDN w:val="0"/>
        <w:adjustRightInd w:val="0"/>
        <w:rPr>
          <w:rFonts w:ascii="Verdana" w:hAnsi="Verdana" w:cs="ArialMT"/>
          <w:color w:val="000000" w:themeColor="text1"/>
        </w:rPr>
      </w:pPr>
    </w:p>
    <w:p w14:paraId="7ABC5026" w14:textId="77777777" w:rsidR="00FC37F7" w:rsidRDefault="00FC37F7" w:rsidP="00FC37F7">
      <w:pPr>
        <w:autoSpaceDE w:val="0"/>
        <w:autoSpaceDN w:val="0"/>
        <w:adjustRightInd w:val="0"/>
        <w:rPr>
          <w:rFonts w:ascii="Verdana" w:hAnsi="Verdana"/>
        </w:rPr>
      </w:pPr>
      <w:r w:rsidRPr="009C1DD1">
        <w:rPr>
          <w:rFonts w:ascii="Verdana" w:hAnsi="Verdana" w:cs="ArialMT"/>
          <w:i/>
          <w:color w:val="000000" w:themeColor="text1"/>
        </w:rPr>
        <w:t>Pour les façades</w:t>
      </w:r>
      <w:r w:rsidRPr="009C1DD1">
        <w:rPr>
          <w:rFonts w:ascii="Verdana" w:hAnsi="Verdana"/>
          <w:i/>
        </w:rPr>
        <w:t xml:space="preserve"> les</w:t>
      </w:r>
      <w:r w:rsidRPr="00C163BF">
        <w:rPr>
          <w:rFonts w:ascii="Verdana" w:hAnsi="Verdana"/>
        </w:rPr>
        <w:t xml:space="preserve"> couleurs de la </w:t>
      </w:r>
      <w:proofErr w:type="spellStart"/>
      <w:r w:rsidRPr="00C163BF">
        <w:rPr>
          <w:rFonts w:ascii="Verdana" w:hAnsi="Verdana"/>
        </w:rPr>
        <w:t>pierre</w:t>
      </w:r>
      <w:proofErr w:type="spellEnd"/>
      <w:r w:rsidRPr="00C163BF">
        <w:rPr>
          <w:rFonts w:ascii="Verdana" w:hAnsi="Verdana"/>
        </w:rPr>
        <w:t xml:space="preserve"> </w:t>
      </w:r>
      <w:proofErr w:type="spellStart"/>
      <w:r w:rsidRPr="00C163BF">
        <w:rPr>
          <w:rFonts w:ascii="Verdana" w:hAnsi="Verdana"/>
        </w:rPr>
        <w:t>calcaire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sont</w:t>
      </w:r>
      <w:proofErr w:type="spellEnd"/>
      <w:r>
        <w:rPr>
          <w:rFonts w:ascii="Verdana" w:hAnsi="Verdana"/>
        </w:rPr>
        <w:t xml:space="preserve"> les plus </w:t>
      </w:r>
      <w:proofErr w:type="spellStart"/>
      <w:r>
        <w:rPr>
          <w:rFonts w:ascii="Verdana" w:hAnsi="Verdana"/>
        </w:rPr>
        <w:t>indiquée</w:t>
      </w:r>
      <w:proofErr w:type="spellEnd"/>
      <w:r w:rsidRPr="001C1369">
        <w:rPr>
          <w:rFonts w:ascii="Verdana" w:hAnsi="Verdana"/>
        </w:rPr>
        <w:t xml:space="preserve"> par rapport à </w:t>
      </w:r>
      <w:proofErr w:type="spellStart"/>
      <w:r w:rsidRPr="001C1369">
        <w:rPr>
          <w:rFonts w:ascii="Verdana" w:hAnsi="Verdana"/>
        </w:rPr>
        <w:t>une</w:t>
      </w:r>
      <w:proofErr w:type="spellEnd"/>
      <w:r w:rsidRPr="001C1369">
        <w:rPr>
          <w:rFonts w:ascii="Verdana" w:hAnsi="Verdana"/>
        </w:rPr>
        <w:t xml:space="preserve"> </w:t>
      </w:r>
      <w:proofErr w:type="spellStart"/>
      <w:r w:rsidRPr="001C1369">
        <w:rPr>
          <w:rFonts w:ascii="Verdana" w:hAnsi="Verdana"/>
        </w:rPr>
        <w:t>teinte</w:t>
      </w:r>
      <w:proofErr w:type="spellEnd"/>
      <w:r w:rsidRPr="001C1369">
        <w:rPr>
          <w:rFonts w:ascii="Verdana" w:hAnsi="Verdana"/>
        </w:rPr>
        <w:t xml:space="preserve"> de </w:t>
      </w:r>
      <w:proofErr w:type="spellStart"/>
      <w:r w:rsidRPr="001C1369">
        <w:rPr>
          <w:rFonts w:ascii="Verdana" w:hAnsi="Verdana"/>
        </w:rPr>
        <w:t>mur</w:t>
      </w:r>
      <w:proofErr w:type="spellEnd"/>
      <w:r w:rsidRPr="001C1369">
        <w:rPr>
          <w:rFonts w:ascii="Verdana" w:hAnsi="Verdana"/>
        </w:rPr>
        <w:t xml:space="preserve"> pastel, et les couleurs </w:t>
      </w:r>
      <w:proofErr w:type="spellStart"/>
      <w:r w:rsidRPr="001C1369">
        <w:rPr>
          <w:rFonts w:ascii="Verdana" w:hAnsi="Verdana"/>
        </w:rPr>
        <w:t>gris</w:t>
      </w:r>
      <w:proofErr w:type="spellEnd"/>
      <w:r w:rsidRPr="001C1369">
        <w:rPr>
          <w:rFonts w:ascii="Verdana" w:hAnsi="Verdana"/>
        </w:rPr>
        <w:t xml:space="preserve"> </w:t>
      </w:r>
      <w:proofErr w:type="spellStart"/>
      <w:r w:rsidRPr="001C1369">
        <w:rPr>
          <w:rFonts w:ascii="Verdana" w:hAnsi="Verdana"/>
        </w:rPr>
        <w:t>clair</w:t>
      </w:r>
      <w:proofErr w:type="spellEnd"/>
      <w:r w:rsidRPr="001C1369">
        <w:rPr>
          <w:rFonts w:ascii="Verdana" w:hAnsi="Verdana"/>
        </w:rPr>
        <w:t xml:space="preserve"> ou sable </w:t>
      </w:r>
      <w:proofErr w:type="spellStart"/>
      <w:r w:rsidRPr="001C1369">
        <w:rPr>
          <w:rFonts w:ascii="Verdana" w:hAnsi="Verdana"/>
        </w:rPr>
        <w:t>semblent</w:t>
      </w:r>
      <w:proofErr w:type="spellEnd"/>
      <w:r w:rsidRPr="001C1369">
        <w:rPr>
          <w:rFonts w:ascii="Verdana" w:hAnsi="Verdana"/>
        </w:rPr>
        <w:t xml:space="preserve"> </w:t>
      </w:r>
      <w:proofErr w:type="spellStart"/>
      <w:r w:rsidRPr="001C1369">
        <w:rPr>
          <w:rFonts w:ascii="Verdana" w:hAnsi="Verdana"/>
        </w:rPr>
        <w:t>idéal</w:t>
      </w:r>
      <w:r>
        <w:rPr>
          <w:rFonts w:ascii="Verdana" w:hAnsi="Verdana"/>
        </w:rPr>
        <w:t>s</w:t>
      </w:r>
      <w:proofErr w:type="spellEnd"/>
      <w:r w:rsidRPr="001C1369">
        <w:rPr>
          <w:rFonts w:ascii="Verdana" w:hAnsi="Verdana"/>
        </w:rPr>
        <w:t xml:space="preserve"> avec des </w:t>
      </w:r>
      <w:proofErr w:type="spellStart"/>
      <w:r w:rsidRPr="001C1369">
        <w:rPr>
          <w:rFonts w:ascii="Verdana" w:hAnsi="Verdana"/>
        </w:rPr>
        <w:t>murs</w:t>
      </w:r>
      <w:proofErr w:type="spellEnd"/>
      <w:r w:rsidRPr="001C1369">
        <w:rPr>
          <w:rFonts w:ascii="Verdana" w:hAnsi="Verdana"/>
        </w:rPr>
        <w:t xml:space="preserve"> aux </w:t>
      </w:r>
      <w:proofErr w:type="spellStart"/>
      <w:r w:rsidRPr="001C1369">
        <w:rPr>
          <w:rFonts w:ascii="Verdana" w:hAnsi="Verdana"/>
        </w:rPr>
        <w:t>teintes</w:t>
      </w:r>
      <w:proofErr w:type="spellEnd"/>
      <w:r w:rsidRPr="001C1369">
        <w:rPr>
          <w:rFonts w:ascii="Verdana" w:hAnsi="Verdana"/>
        </w:rPr>
        <w:t xml:space="preserve"> </w:t>
      </w:r>
      <w:proofErr w:type="spellStart"/>
      <w:r w:rsidRPr="001C1369">
        <w:rPr>
          <w:rFonts w:ascii="Verdana" w:hAnsi="Verdana"/>
        </w:rPr>
        <w:t>soutenues</w:t>
      </w:r>
      <w:proofErr w:type="spellEnd"/>
      <w:r w:rsidRPr="001C1369">
        <w:rPr>
          <w:rFonts w:ascii="Verdana" w:hAnsi="Verdana"/>
        </w:rPr>
        <w:t>.</w:t>
      </w:r>
    </w:p>
    <w:p w14:paraId="255BADB4" w14:textId="77777777" w:rsidR="00FC37F7" w:rsidRDefault="00FC37F7" w:rsidP="00FC37F7">
      <w:pPr>
        <w:jc w:val="both"/>
        <w:rPr>
          <w:rFonts w:ascii="Verdana" w:hAnsi="Verdana"/>
        </w:rPr>
      </w:pPr>
    </w:p>
    <w:p w14:paraId="49239B72" w14:textId="77777777" w:rsidR="00FC37F7" w:rsidRDefault="00FC37F7" w:rsidP="00FC37F7">
      <w:pPr>
        <w:autoSpaceDE w:val="0"/>
        <w:autoSpaceDN w:val="0"/>
        <w:adjustRightInd w:val="0"/>
        <w:rPr>
          <w:rFonts w:ascii="Verdana" w:hAnsi="Verdana" w:cs="ArialMT"/>
          <w:color w:val="000000" w:themeColor="text1"/>
        </w:rPr>
      </w:pPr>
    </w:p>
    <w:p w14:paraId="760F4212" w14:textId="77777777" w:rsidR="00FC37F7" w:rsidRDefault="00FC37F7" w:rsidP="00FC37F7">
      <w:pPr>
        <w:autoSpaceDE w:val="0"/>
        <w:autoSpaceDN w:val="0"/>
        <w:adjustRightInd w:val="0"/>
        <w:rPr>
          <w:rFonts w:ascii="Verdana" w:hAnsi="Verdana" w:cs="ArialMT"/>
          <w:color w:val="000000" w:themeColor="text1"/>
        </w:rPr>
      </w:pPr>
    </w:p>
    <w:p w14:paraId="4266AEB1" w14:textId="197ED3B2" w:rsidR="00FC37F7" w:rsidRPr="000F4204" w:rsidRDefault="00FC37F7" w:rsidP="00FC37F7">
      <w:pPr>
        <w:jc w:val="both"/>
        <w:rPr>
          <w:rFonts w:ascii="Verdana" w:hAnsi="Verdana"/>
        </w:rPr>
      </w:pPr>
      <w:r w:rsidRPr="009C1DD1">
        <w:rPr>
          <w:rFonts w:ascii="Verdana" w:hAnsi="Verdana"/>
          <w:i/>
        </w:rPr>
        <w:t xml:space="preserve">Pour les </w:t>
      </w:r>
      <w:proofErr w:type="spellStart"/>
      <w:r w:rsidRPr="009C1DD1">
        <w:rPr>
          <w:rFonts w:ascii="Verdana" w:hAnsi="Verdana"/>
          <w:i/>
        </w:rPr>
        <w:t>soubassements</w:t>
      </w:r>
      <w:proofErr w:type="spellEnd"/>
      <w:r w:rsidRPr="009C1DD1">
        <w:rPr>
          <w:rFonts w:ascii="Verdana" w:hAnsi="Verdana"/>
          <w:i/>
        </w:rPr>
        <w:t xml:space="preserve"> et les </w:t>
      </w:r>
      <w:proofErr w:type="spellStart"/>
      <w:r w:rsidRPr="009C1DD1">
        <w:rPr>
          <w:rFonts w:ascii="Verdana" w:hAnsi="Verdana"/>
          <w:i/>
        </w:rPr>
        <w:t>encadrements</w:t>
      </w:r>
      <w:proofErr w:type="spellEnd"/>
      <w:r>
        <w:rPr>
          <w:rFonts w:ascii="Verdana" w:hAnsi="Verdana"/>
        </w:rPr>
        <w:t xml:space="preserve"> </w:t>
      </w:r>
      <w:proofErr w:type="spellStart"/>
      <w:r w:rsidRPr="001C1369">
        <w:rPr>
          <w:rFonts w:ascii="Verdana" w:hAnsi="Verdana"/>
        </w:rPr>
        <w:t>généralement</w:t>
      </w:r>
      <w:proofErr w:type="spellEnd"/>
      <w:r w:rsidRPr="001C1369">
        <w:rPr>
          <w:rFonts w:ascii="Verdana" w:hAnsi="Verdana"/>
        </w:rPr>
        <w:t xml:space="preserve"> </w:t>
      </w:r>
      <w:proofErr w:type="spellStart"/>
      <w:r w:rsidRPr="001C1369">
        <w:rPr>
          <w:rFonts w:ascii="Verdana" w:hAnsi="Verdana"/>
        </w:rPr>
        <w:t>en</w:t>
      </w:r>
      <w:proofErr w:type="spellEnd"/>
      <w:r w:rsidRPr="001C1369">
        <w:rPr>
          <w:rFonts w:ascii="Verdana" w:hAnsi="Verdana"/>
        </w:rPr>
        <w:t xml:space="preserve"> </w:t>
      </w:r>
      <w:proofErr w:type="spellStart"/>
      <w:r w:rsidRPr="001C1369">
        <w:rPr>
          <w:rFonts w:ascii="Verdana" w:hAnsi="Verdana"/>
        </w:rPr>
        <w:t>pierre</w:t>
      </w:r>
      <w:proofErr w:type="spellEnd"/>
      <w:r w:rsidRPr="001C1369">
        <w:rPr>
          <w:rFonts w:ascii="Verdana" w:hAnsi="Verdana"/>
        </w:rPr>
        <w:t xml:space="preserve"> </w:t>
      </w:r>
      <w:proofErr w:type="spellStart"/>
      <w:r w:rsidRPr="000F4204">
        <w:rPr>
          <w:rFonts w:ascii="Verdana" w:hAnsi="Verdana"/>
        </w:rPr>
        <w:t>pourront</w:t>
      </w:r>
      <w:proofErr w:type="spellEnd"/>
      <w:r w:rsidRPr="000F4204">
        <w:rPr>
          <w:rFonts w:ascii="Verdana" w:hAnsi="Verdana"/>
        </w:rPr>
        <w:t xml:space="preserve"> </w:t>
      </w:r>
      <w:proofErr w:type="spellStart"/>
      <w:r w:rsidRPr="000F4204">
        <w:rPr>
          <w:rFonts w:ascii="Verdana" w:hAnsi="Verdana"/>
        </w:rPr>
        <w:t>être</w:t>
      </w:r>
      <w:proofErr w:type="spellEnd"/>
      <w:r w:rsidRPr="000F4204">
        <w:rPr>
          <w:rFonts w:ascii="Verdana" w:hAnsi="Verdana"/>
        </w:rPr>
        <w:t xml:space="preserve"> </w:t>
      </w:r>
      <w:proofErr w:type="spellStart"/>
      <w:r w:rsidRPr="000F4204">
        <w:rPr>
          <w:rFonts w:ascii="Verdana" w:hAnsi="Verdana"/>
        </w:rPr>
        <w:t>nettoyé</w:t>
      </w:r>
      <w:proofErr w:type="spellEnd"/>
      <w:r w:rsidRPr="000F4204">
        <w:rPr>
          <w:rFonts w:ascii="Verdana" w:hAnsi="Verdana"/>
        </w:rPr>
        <w:t xml:space="preserve"> au jet haute pression </w:t>
      </w:r>
      <w:proofErr w:type="spellStart"/>
      <w:r w:rsidRPr="000F4204">
        <w:rPr>
          <w:rFonts w:ascii="Verdana" w:hAnsi="Verdana"/>
        </w:rPr>
        <w:t>mais</w:t>
      </w:r>
      <w:proofErr w:type="spellEnd"/>
      <w:r w:rsidRPr="000F4204">
        <w:rPr>
          <w:rFonts w:ascii="Verdana" w:hAnsi="Verdana"/>
        </w:rPr>
        <w:t xml:space="preserve"> </w:t>
      </w:r>
      <w:proofErr w:type="spellStart"/>
      <w:r w:rsidRPr="000F4204">
        <w:rPr>
          <w:rFonts w:ascii="Verdana" w:hAnsi="Verdana"/>
        </w:rPr>
        <w:t>ils</w:t>
      </w:r>
      <w:proofErr w:type="spellEnd"/>
      <w:r w:rsidRPr="000F4204">
        <w:rPr>
          <w:rFonts w:ascii="Verdana" w:hAnsi="Verdana"/>
        </w:rPr>
        <w:t xml:space="preserve"> ne faut pas les </w:t>
      </w:r>
      <w:proofErr w:type="spellStart"/>
      <w:r w:rsidRPr="000F4204">
        <w:rPr>
          <w:rFonts w:ascii="Verdana" w:hAnsi="Verdana"/>
        </w:rPr>
        <w:t>sablées</w:t>
      </w:r>
      <w:proofErr w:type="spellEnd"/>
      <w:r w:rsidRPr="000F4204">
        <w:rPr>
          <w:rFonts w:ascii="Verdana" w:hAnsi="Verdana"/>
        </w:rPr>
        <w:t xml:space="preserve"> (le </w:t>
      </w:r>
      <w:proofErr w:type="spellStart"/>
      <w:r w:rsidRPr="000F4204">
        <w:rPr>
          <w:rFonts w:ascii="Verdana" w:hAnsi="Verdana"/>
        </w:rPr>
        <w:t>sablage</w:t>
      </w:r>
      <w:proofErr w:type="spellEnd"/>
      <w:r w:rsidRPr="000F4204">
        <w:rPr>
          <w:rFonts w:ascii="Verdana" w:hAnsi="Verdana"/>
        </w:rPr>
        <w:t xml:space="preserve"> </w:t>
      </w:r>
      <w:proofErr w:type="spellStart"/>
      <w:r w:rsidRPr="000F4204">
        <w:rPr>
          <w:rFonts w:ascii="Verdana" w:hAnsi="Verdana"/>
        </w:rPr>
        <w:t>supprime</w:t>
      </w:r>
      <w:proofErr w:type="spellEnd"/>
      <w:r w:rsidRPr="000F4204">
        <w:rPr>
          <w:rFonts w:ascii="Verdana" w:hAnsi="Verdana"/>
        </w:rPr>
        <w:t xml:space="preserve"> la </w:t>
      </w:r>
      <w:proofErr w:type="spellStart"/>
      <w:r w:rsidRPr="000F4204">
        <w:rPr>
          <w:rFonts w:ascii="Verdana" w:hAnsi="Verdana"/>
        </w:rPr>
        <w:t>couche</w:t>
      </w:r>
      <w:proofErr w:type="spellEnd"/>
      <w:r w:rsidRPr="000F4204">
        <w:rPr>
          <w:rFonts w:ascii="Verdana" w:hAnsi="Verdana"/>
        </w:rPr>
        <w:t xml:space="preserve"> de protection de la </w:t>
      </w:r>
      <w:proofErr w:type="spellStart"/>
      <w:r w:rsidRPr="000F4204">
        <w:rPr>
          <w:rFonts w:ascii="Verdana" w:hAnsi="Verdana"/>
        </w:rPr>
        <w:t>pierre</w:t>
      </w:r>
      <w:proofErr w:type="spellEnd"/>
      <w:r w:rsidRPr="000F4204">
        <w:rPr>
          <w:rFonts w:ascii="Verdana" w:hAnsi="Verdana"/>
        </w:rPr>
        <w:t xml:space="preserve"> : le </w:t>
      </w:r>
      <w:proofErr w:type="spellStart"/>
      <w:r w:rsidRPr="000F4204">
        <w:rPr>
          <w:rFonts w:ascii="Verdana" w:hAnsi="Verdana"/>
        </w:rPr>
        <w:t>calcin</w:t>
      </w:r>
      <w:proofErr w:type="spellEnd"/>
      <w:r w:rsidRPr="000F4204">
        <w:rPr>
          <w:rFonts w:ascii="Verdana" w:hAnsi="Verdana"/>
        </w:rPr>
        <w:t>).</w:t>
      </w:r>
    </w:p>
    <w:p w14:paraId="78488368" w14:textId="49202E59" w:rsidR="00FC37F7" w:rsidRDefault="00FC37F7" w:rsidP="00FC37F7">
      <w:pPr>
        <w:jc w:val="both"/>
        <w:rPr>
          <w:rFonts w:ascii="Verdana" w:hAnsi="Verdana"/>
        </w:rPr>
      </w:pPr>
      <w:proofErr w:type="spellStart"/>
      <w:r w:rsidRPr="001C1369">
        <w:rPr>
          <w:rFonts w:ascii="Verdana" w:hAnsi="Verdana"/>
        </w:rPr>
        <w:t>Lorsqu’ils</w:t>
      </w:r>
      <w:proofErr w:type="spellEnd"/>
      <w:r w:rsidRPr="001C1369">
        <w:rPr>
          <w:rFonts w:ascii="Verdana" w:hAnsi="Verdana"/>
        </w:rPr>
        <w:t xml:space="preserve"> </w:t>
      </w:r>
      <w:proofErr w:type="spellStart"/>
      <w:r w:rsidRPr="001C1369">
        <w:rPr>
          <w:rFonts w:ascii="Verdana" w:hAnsi="Verdana"/>
        </w:rPr>
        <w:t>sont</w:t>
      </w:r>
      <w:proofErr w:type="spellEnd"/>
      <w:r w:rsidRPr="001C1369">
        <w:rPr>
          <w:rFonts w:ascii="Verdana" w:hAnsi="Verdana"/>
        </w:rPr>
        <w:t xml:space="preserve"> </w:t>
      </w:r>
      <w:proofErr w:type="spellStart"/>
      <w:r w:rsidRPr="001C1369">
        <w:rPr>
          <w:rFonts w:ascii="Verdana" w:hAnsi="Verdana"/>
        </w:rPr>
        <w:t>peints</w:t>
      </w:r>
      <w:proofErr w:type="spellEnd"/>
      <w:r w:rsidRPr="001C1369">
        <w:rPr>
          <w:rFonts w:ascii="Verdana" w:hAnsi="Verdana"/>
        </w:rPr>
        <w:t xml:space="preserve">, </w:t>
      </w:r>
      <w:proofErr w:type="spellStart"/>
      <w:r w:rsidRPr="001C1369">
        <w:rPr>
          <w:rFonts w:ascii="Verdana" w:hAnsi="Verdana"/>
        </w:rPr>
        <w:t>ils</w:t>
      </w:r>
      <w:proofErr w:type="spellEnd"/>
      <w:r w:rsidRPr="001C1369">
        <w:rPr>
          <w:rFonts w:ascii="Verdana" w:hAnsi="Verdana"/>
        </w:rPr>
        <w:t xml:space="preserve"> </w:t>
      </w:r>
      <w:proofErr w:type="spellStart"/>
      <w:r w:rsidRPr="001C1369">
        <w:rPr>
          <w:rFonts w:ascii="Verdana" w:hAnsi="Verdana"/>
        </w:rPr>
        <w:t>chercheront</w:t>
      </w:r>
      <w:proofErr w:type="spellEnd"/>
      <w:r w:rsidRPr="001C1369">
        <w:rPr>
          <w:rFonts w:ascii="Verdana" w:hAnsi="Verdana"/>
        </w:rPr>
        <w:t xml:space="preserve"> à </w:t>
      </w:r>
      <w:proofErr w:type="spellStart"/>
      <w:r w:rsidRPr="001C1369">
        <w:rPr>
          <w:rFonts w:ascii="Verdana" w:hAnsi="Verdana"/>
        </w:rPr>
        <w:t>imiter</w:t>
      </w:r>
      <w:proofErr w:type="spellEnd"/>
      <w:r w:rsidRPr="001C1369">
        <w:rPr>
          <w:rFonts w:ascii="Verdana" w:hAnsi="Verdana"/>
        </w:rPr>
        <w:t xml:space="preserve"> la couleur de la </w:t>
      </w:r>
      <w:proofErr w:type="spellStart"/>
      <w:r w:rsidRPr="001C1369">
        <w:rPr>
          <w:rFonts w:ascii="Verdana" w:hAnsi="Verdana"/>
        </w:rPr>
        <w:t>pierre</w:t>
      </w:r>
      <w:proofErr w:type="spellEnd"/>
      <w:r w:rsidRPr="001C1369">
        <w:rPr>
          <w:rFonts w:ascii="Verdana" w:hAnsi="Verdana"/>
        </w:rPr>
        <w:t xml:space="preserve"> ou de la </w:t>
      </w:r>
      <w:proofErr w:type="spellStart"/>
      <w:r w:rsidRPr="001C1369">
        <w:rPr>
          <w:rFonts w:ascii="Verdana" w:hAnsi="Verdana"/>
        </w:rPr>
        <w:t>brique</w:t>
      </w:r>
      <w:proofErr w:type="spellEnd"/>
      <w:r w:rsidRPr="001C1369">
        <w:rPr>
          <w:rFonts w:ascii="Verdana" w:hAnsi="Verdana"/>
        </w:rPr>
        <w:t>.</w:t>
      </w:r>
    </w:p>
    <w:p w14:paraId="729EE14C" w14:textId="54362010" w:rsidR="003D210F" w:rsidRDefault="003D210F" w:rsidP="00FC37F7">
      <w:pPr>
        <w:jc w:val="both"/>
        <w:rPr>
          <w:rFonts w:ascii="Verdana" w:hAnsi="Verdana"/>
        </w:rPr>
      </w:pPr>
    </w:p>
    <w:p w14:paraId="27009D27" w14:textId="77777777" w:rsidR="003D210F" w:rsidRPr="003D210F" w:rsidRDefault="003D210F" w:rsidP="003D210F">
      <w:pPr>
        <w:jc w:val="both"/>
        <w:rPr>
          <w:rFonts w:ascii="Verdana" w:hAnsi="Verdana"/>
        </w:rPr>
      </w:pPr>
      <w:r w:rsidRPr="003D210F">
        <w:rPr>
          <w:rFonts w:ascii="Verdana" w:hAnsi="Verdana"/>
        </w:rPr>
        <w:t xml:space="preserve">Attention, les </w:t>
      </w:r>
      <w:proofErr w:type="spellStart"/>
      <w:r w:rsidRPr="003D210F">
        <w:rPr>
          <w:rFonts w:ascii="Verdana" w:hAnsi="Verdana"/>
        </w:rPr>
        <w:t>éléments</w:t>
      </w:r>
      <w:proofErr w:type="spellEnd"/>
      <w:r w:rsidRPr="003D210F">
        <w:rPr>
          <w:rFonts w:ascii="Verdana" w:hAnsi="Verdana"/>
        </w:rPr>
        <w:t xml:space="preserve"> </w:t>
      </w:r>
      <w:proofErr w:type="spellStart"/>
      <w:r w:rsidRPr="003D210F">
        <w:rPr>
          <w:rFonts w:ascii="Verdana" w:hAnsi="Verdana"/>
        </w:rPr>
        <w:t>en</w:t>
      </w:r>
      <w:proofErr w:type="spellEnd"/>
      <w:r w:rsidRPr="003D210F">
        <w:rPr>
          <w:rFonts w:ascii="Verdana" w:hAnsi="Verdana"/>
        </w:rPr>
        <w:t xml:space="preserve"> </w:t>
      </w:r>
      <w:proofErr w:type="spellStart"/>
      <w:r w:rsidRPr="003D210F">
        <w:rPr>
          <w:rFonts w:ascii="Verdana" w:hAnsi="Verdana"/>
        </w:rPr>
        <w:t>pierre</w:t>
      </w:r>
      <w:proofErr w:type="spellEnd"/>
      <w:r w:rsidRPr="003D210F">
        <w:rPr>
          <w:rFonts w:ascii="Verdana" w:hAnsi="Verdana"/>
        </w:rPr>
        <w:t xml:space="preserve"> de taille </w:t>
      </w:r>
      <w:proofErr w:type="spellStart"/>
      <w:r w:rsidRPr="003D210F">
        <w:rPr>
          <w:rFonts w:ascii="Verdana" w:hAnsi="Verdana"/>
        </w:rPr>
        <w:t>doivent</w:t>
      </w:r>
      <w:proofErr w:type="spellEnd"/>
      <w:r w:rsidRPr="003D210F">
        <w:rPr>
          <w:rFonts w:ascii="Verdana" w:hAnsi="Verdana"/>
        </w:rPr>
        <w:t xml:space="preserve"> </w:t>
      </w:r>
      <w:proofErr w:type="spellStart"/>
      <w:r w:rsidRPr="003D210F">
        <w:rPr>
          <w:rFonts w:ascii="Verdana" w:hAnsi="Verdana"/>
        </w:rPr>
        <w:t>être</w:t>
      </w:r>
      <w:proofErr w:type="spellEnd"/>
      <w:r w:rsidRPr="003D210F">
        <w:rPr>
          <w:rFonts w:ascii="Verdana" w:hAnsi="Verdana"/>
        </w:rPr>
        <w:t xml:space="preserve"> </w:t>
      </w:r>
      <w:proofErr w:type="spellStart"/>
      <w:r w:rsidRPr="003D210F">
        <w:rPr>
          <w:rFonts w:ascii="Verdana" w:hAnsi="Verdana"/>
        </w:rPr>
        <w:t>nettoyés</w:t>
      </w:r>
      <w:proofErr w:type="spellEnd"/>
      <w:r w:rsidRPr="003D210F">
        <w:rPr>
          <w:rFonts w:ascii="Verdana" w:hAnsi="Verdana"/>
        </w:rPr>
        <w:t xml:space="preserve"> à </w:t>
      </w:r>
      <w:proofErr w:type="spellStart"/>
      <w:r w:rsidRPr="003D210F">
        <w:rPr>
          <w:rFonts w:ascii="Verdana" w:hAnsi="Verdana"/>
        </w:rPr>
        <w:t>l’eau</w:t>
      </w:r>
      <w:proofErr w:type="spellEnd"/>
      <w:r w:rsidRPr="003D210F">
        <w:rPr>
          <w:rFonts w:ascii="Verdana" w:hAnsi="Verdana"/>
        </w:rPr>
        <w:t xml:space="preserve"> sans pression et à la brosse </w:t>
      </w:r>
      <w:proofErr w:type="spellStart"/>
      <w:r w:rsidRPr="003D210F">
        <w:rPr>
          <w:rFonts w:ascii="Verdana" w:hAnsi="Verdana"/>
        </w:rPr>
        <w:t>douce</w:t>
      </w:r>
      <w:proofErr w:type="spellEnd"/>
      <w:r w:rsidRPr="003D210F">
        <w:rPr>
          <w:rFonts w:ascii="Verdana" w:hAnsi="Verdana"/>
        </w:rPr>
        <w:t xml:space="preserve"> ou par micro-</w:t>
      </w:r>
      <w:proofErr w:type="spellStart"/>
      <w:r w:rsidRPr="003D210F">
        <w:rPr>
          <w:rFonts w:ascii="Verdana" w:hAnsi="Verdana"/>
        </w:rPr>
        <w:t>gommage</w:t>
      </w:r>
      <w:proofErr w:type="spellEnd"/>
      <w:r w:rsidRPr="003D210F">
        <w:rPr>
          <w:rFonts w:ascii="Verdana" w:hAnsi="Verdana"/>
        </w:rPr>
        <w:t xml:space="preserve"> </w:t>
      </w:r>
      <w:proofErr w:type="spellStart"/>
      <w:r w:rsidRPr="003D210F">
        <w:rPr>
          <w:rFonts w:ascii="Verdana" w:hAnsi="Verdana"/>
        </w:rPr>
        <w:t>très</w:t>
      </w:r>
      <w:proofErr w:type="spellEnd"/>
      <w:r w:rsidRPr="003D210F">
        <w:rPr>
          <w:rFonts w:ascii="Verdana" w:hAnsi="Verdana"/>
        </w:rPr>
        <w:t xml:space="preserve"> </w:t>
      </w:r>
      <w:proofErr w:type="spellStart"/>
      <w:r w:rsidRPr="003D210F">
        <w:rPr>
          <w:rFonts w:ascii="Verdana" w:hAnsi="Verdana"/>
        </w:rPr>
        <w:t>faible</w:t>
      </w:r>
      <w:proofErr w:type="spellEnd"/>
      <w:r w:rsidRPr="003D210F">
        <w:rPr>
          <w:rFonts w:ascii="Verdana" w:hAnsi="Verdana"/>
        </w:rPr>
        <w:t xml:space="preserve"> pression ou par hydro-</w:t>
      </w:r>
      <w:proofErr w:type="spellStart"/>
      <w:r w:rsidRPr="003D210F">
        <w:rPr>
          <w:rFonts w:ascii="Verdana" w:hAnsi="Verdana"/>
        </w:rPr>
        <w:t>gommage</w:t>
      </w:r>
      <w:proofErr w:type="spellEnd"/>
      <w:r w:rsidRPr="003D210F">
        <w:rPr>
          <w:rFonts w:ascii="Verdana" w:hAnsi="Verdana"/>
        </w:rPr>
        <w:t xml:space="preserve">, les techniques par </w:t>
      </w:r>
      <w:proofErr w:type="spellStart"/>
      <w:r w:rsidRPr="003D210F">
        <w:rPr>
          <w:rFonts w:ascii="Verdana" w:hAnsi="Verdana"/>
        </w:rPr>
        <w:t>sablage</w:t>
      </w:r>
      <w:proofErr w:type="spellEnd"/>
      <w:r w:rsidRPr="003D210F">
        <w:rPr>
          <w:rFonts w:ascii="Verdana" w:hAnsi="Verdana"/>
        </w:rPr>
        <w:t xml:space="preserve"> ou </w:t>
      </w:r>
      <w:proofErr w:type="spellStart"/>
      <w:r w:rsidRPr="003D210F">
        <w:rPr>
          <w:rFonts w:ascii="Verdana" w:hAnsi="Verdana"/>
        </w:rPr>
        <w:t>décapage</w:t>
      </w:r>
      <w:proofErr w:type="spellEnd"/>
      <w:r w:rsidRPr="003D210F">
        <w:rPr>
          <w:rFonts w:ascii="Verdana" w:hAnsi="Verdana"/>
        </w:rPr>
        <w:t xml:space="preserve"> à trop forte pression </w:t>
      </w:r>
      <w:proofErr w:type="spellStart"/>
      <w:r w:rsidRPr="003D210F">
        <w:rPr>
          <w:rFonts w:ascii="Verdana" w:hAnsi="Verdana"/>
        </w:rPr>
        <w:t>sont</w:t>
      </w:r>
      <w:proofErr w:type="spellEnd"/>
      <w:r w:rsidRPr="003D210F">
        <w:rPr>
          <w:rFonts w:ascii="Verdana" w:hAnsi="Verdana"/>
        </w:rPr>
        <w:t xml:space="preserve"> trop abrasives.</w:t>
      </w:r>
    </w:p>
    <w:p w14:paraId="5D99A786" w14:textId="77777777" w:rsidR="003D210F" w:rsidRPr="003D210F" w:rsidRDefault="003D210F" w:rsidP="003D210F">
      <w:pPr>
        <w:jc w:val="both"/>
        <w:rPr>
          <w:rFonts w:ascii="Verdana" w:hAnsi="Verdana"/>
        </w:rPr>
      </w:pPr>
    </w:p>
    <w:p w14:paraId="6ABCAF05" w14:textId="77777777" w:rsidR="003D210F" w:rsidRPr="003D210F" w:rsidRDefault="003D210F" w:rsidP="003D210F">
      <w:pPr>
        <w:jc w:val="both"/>
        <w:rPr>
          <w:rFonts w:ascii="Verdana" w:hAnsi="Verdana"/>
        </w:rPr>
      </w:pPr>
      <w:proofErr w:type="spellStart"/>
      <w:r w:rsidRPr="003D210F">
        <w:rPr>
          <w:rFonts w:ascii="Verdana" w:hAnsi="Verdana"/>
        </w:rPr>
        <w:t>Ces</w:t>
      </w:r>
      <w:proofErr w:type="spellEnd"/>
      <w:r w:rsidRPr="003D210F">
        <w:rPr>
          <w:rFonts w:ascii="Verdana" w:hAnsi="Verdana"/>
        </w:rPr>
        <w:t xml:space="preserve"> </w:t>
      </w:r>
      <w:proofErr w:type="spellStart"/>
      <w:r w:rsidRPr="003D210F">
        <w:rPr>
          <w:rFonts w:ascii="Verdana" w:hAnsi="Verdana"/>
        </w:rPr>
        <w:t>éléments</w:t>
      </w:r>
      <w:proofErr w:type="spellEnd"/>
      <w:r w:rsidRPr="003D210F">
        <w:rPr>
          <w:rFonts w:ascii="Verdana" w:hAnsi="Verdana"/>
        </w:rPr>
        <w:t xml:space="preserve"> </w:t>
      </w:r>
      <w:proofErr w:type="spellStart"/>
      <w:r w:rsidRPr="003D210F">
        <w:rPr>
          <w:rFonts w:ascii="Verdana" w:hAnsi="Verdana"/>
        </w:rPr>
        <w:t>doivent</w:t>
      </w:r>
      <w:proofErr w:type="spellEnd"/>
      <w:r w:rsidRPr="003D210F">
        <w:rPr>
          <w:rFonts w:ascii="Verdana" w:hAnsi="Verdana"/>
        </w:rPr>
        <w:t xml:space="preserve"> </w:t>
      </w:r>
      <w:proofErr w:type="spellStart"/>
      <w:r w:rsidRPr="003D210F">
        <w:rPr>
          <w:rFonts w:ascii="Verdana" w:hAnsi="Verdana"/>
        </w:rPr>
        <w:t>être</w:t>
      </w:r>
      <w:proofErr w:type="spellEnd"/>
      <w:r w:rsidRPr="003D210F">
        <w:rPr>
          <w:rFonts w:ascii="Verdana" w:hAnsi="Verdana"/>
        </w:rPr>
        <w:t xml:space="preserve"> </w:t>
      </w:r>
      <w:proofErr w:type="spellStart"/>
      <w:r w:rsidRPr="003D210F">
        <w:rPr>
          <w:rFonts w:ascii="Verdana" w:hAnsi="Verdana"/>
        </w:rPr>
        <w:t>laissés</w:t>
      </w:r>
      <w:proofErr w:type="spellEnd"/>
      <w:r w:rsidRPr="003D210F">
        <w:rPr>
          <w:rFonts w:ascii="Verdana" w:hAnsi="Verdana"/>
        </w:rPr>
        <w:t xml:space="preserve"> </w:t>
      </w:r>
      <w:proofErr w:type="spellStart"/>
      <w:r w:rsidRPr="003D210F">
        <w:rPr>
          <w:rFonts w:ascii="Verdana" w:hAnsi="Verdana"/>
        </w:rPr>
        <w:t>apparents</w:t>
      </w:r>
      <w:proofErr w:type="spellEnd"/>
      <w:r w:rsidRPr="003D210F">
        <w:rPr>
          <w:rFonts w:ascii="Verdana" w:hAnsi="Verdana"/>
        </w:rPr>
        <w:t xml:space="preserve">, sans application de </w:t>
      </w:r>
      <w:proofErr w:type="spellStart"/>
      <w:r w:rsidRPr="003D210F">
        <w:rPr>
          <w:rFonts w:ascii="Verdana" w:hAnsi="Verdana"/>
        </w:rPr>
        <w:t>peinture</w:t>
      </w:r>
      <w:proofErr w:type="spellEnd"/>
      <w:r w:rsidRPr="003D210F">
        <w:rPr>
          <w:rFonts w:ascii="Verdana" w:hAnsi="Verdana"/>
        </w:rPr>
        <w:t xml:space="preserve"> ou </w:t>
      </w:r>
      <w:proofErr w:type="spellStart"/>
      <w:r w:rsidRPr="003D210F">
        <w:rPr>
          <w:rFonts w:ascii="Verdana" w:hAnsi="Verdana"/>
        </w:rPr>
        <w:t>d’enduit</w:t>
      </w:r>
      <w:proofErr w:type="spellEnd"/>
      <w:r w:rsidRPr="003D210F">
        <w:rPr>
          <w:rFonts w:ascii="Verdana" w:hAnsi="Verdana"/>
        </w:rPr>
        <w:t xml:space="preserve">. Si la </w:t>
      </w:r>
      <w:proofErr w:type="spellStart"/>
      <w:r w:rsidRPr="003D210F">
        <w:rPr>
          <w:rFonts w:ascii="Verdana" w:hAnsi="Verdana"/>
        </w:rPr>
        <w:t>pierre</w:t>
      </w:r>
      <w:proofErr w:type="spellEnd"/>
      <w:r w:rsidRPr="003D210F">
        <w:rPr>
          <w:rFonts w:ascii="Verdana" w:hAnsi="Verdana"/>
        </w:rPr>
        <w:t xml:space="preserve"> </w:t>
      </w:r>
      <w:proofErr w:type="spellStart"/>
      <w:r w:rsidRPr="003D210F">
        <w:rPr>
          <w:rFonts w:ascii="Verdana" w:hAnsi="Verdana"/>
        </w:rPr>
        <w:t>est</w:t>
      </w:r>
      <w:proofErr w:type="spellEnd"/>
      <w:r w:rsidRPr="003D210F">
        <w:rPr>
          <w:rFonts w:ascii="Verdana" w:hAnsi="Verdana"/>
        </w:rPr>
        <w:t xml:space="preserve"> trop </w:t>
      </w:r>
      <w:proofErr w:type="spellStart"/>
      <w:r w:rsidRPr="003D210F">
        <w:rPr>
          <w:rFonts w:ascii="Verdana" w:hAnsi="Verdana"/>
        </w:rPr>
        <w:t>abîmée</w:t>
      </w:r>
      <w:proofErr w:type="spellEnd"/>
      <w:r w:rsidRPr="003D210F">
        <w:rPr>
          <w:rFonts w:ascii="Verdana" w:hAnsi="Verdana"/>
        </w:rPr>
        <w:t xml:space="preserve">, </w:t>
      </w:r>
      <w:proofErr w:type="spellStart"/>
      <w:r w:rsidRPr="003D210F">
        <w:rPr>
          <w:rFonts w:ascii="Verdana" w:hAnsi="Verdana"/>
        </w:rPr>
        <w:t>optez</w:t>
      </w:r>
      <w:proofErr w:type="spellEnd"/>
      <w:r w:rsidRPr="003D210F">
        <w:rPr>
          <w:rFonts w:ascii="Verdana" w:hAnsi="Verdana"/>
        </w:rPr>
        <w:t xml:space="preserve"> pour un </w:t>
      </w:r>
      <w:proofErr w:type="spellStart"/>
      <w:r w:rsidRPr="003D210F">
        <w:rPr>
          <w:rFonts w:ascii="Verdana" w:hAnsi="Verdana"/>
        </w:rPr>
        <w:t>badigeon</w:t>
      </w:r>
      <w:proofErr w:type="spellEnd"/>
      <w:r w:rsidRPr="003D210F">
        <w:rPr>
          <w:rFonts w:ascii="Verdana" w:hAnsi="Verdana"/>
        </w:rPr>
        <w:t xml:space="preserve"> de </w:t>
      </w:r>
      <w:proofErr w:type="spellStart"/>
      <w:r w:rsidRPr="003D210F">
        <w:rPr>
          <w:rFonts w:ascii="Verdana" w:hAnsi="Verdana"/>
        </w:rPr>
        <w:t>chaux</w:t>
      </w:r>
      <w:proofErr w:type="spellEnd"/>
      <w:r w:rsidRPr="003D210F">
        <w:rPr>
          <w:rFonts w:ascii="Verdana" w:hAnsi="Verdana"/>
        </w:rPr>
        <w:t xml:space="preserve"> ou </w:t>
      </w:r>
      <w:proofErr w:type="spellStart"/>
      <w:r w:rsidRPr="003D210F">
        <w:rPr>
          <w:rFonts w:ascii="Verdana" w:hAnsi="Verdana"/>
        </w:rPr>
        <w:t>une</w:t>
      </w:r>
      <w:proofErr w:type="spellEnd"/>
      <w:r w:rsidRPr="003D210F">
        <w:rPr>
          <w:rFonts w:ascii="Verdana" w:hAnsi="Verdana"/>
        </w:rPr>
        <w:t xml:space="preserve"> </w:t>
      </w:r>
      <w:proofErr w:type="spellStart"/>
      <w:r w:rsidRPr="003D210F">
        <w:rPr>
          <w:rFonts w:ascii="Verdana" w:hAnsi="Verdana"/>
        </w:rPr>
        <w:t>peinture</w:t>
      </w:r>
      <w:proofErr w:type="spellEnd"/>
      <w:r w:rsidRPr="003D210F">
        <w:rPr>
          <w:rFonts w:ascii="Verdana" w:hAnsi="Verdana"/>
        </w:rPr>
        <w:t xml:space="preserve"> </w:t>
      </w:r>
      <w:proofErr w:type="spellStart"/>
      <w:r w:rsidRPr="003D210F">
        <w:rPr>
          <w:rFonts w:ascii="Verdana" w:hAnsi="Verdana"/>
        </w:rPr>
        <w:t>minérale</w:t>
      </w:r>
      <w:proofErr w:type="spellEnd"/>
      <w:r w:rsidRPr="003D210F">
        <w:rPr>
          <w:rFonts w:ascii="Verdana" w:hAnsi="Verdana"/>
        </w:rPr>
        <w:t xml:space="preserve"> de la </w:t>
      </w:r>
      <w:proofErr w:type="spellStart"/>
      <w:r w:rsidRPr="003D210F">
        <w:rPr>
          <w:rFonts w:ascii="Verdana" w:hAnsi="Verdana"/>
        </w:rPr>
        <w:t>même</w:t>
      </w:r>
      <w:proofErr w:type="spellEnd"/>
      <w:r w:rsidRPr="003D210F">
        <w:rPr>
          <w:rFonts w:ascii="Verdana" w:hAnsi="Verdana"/>
        </w:rPr>
        <w:t xml:space="preserve"> </w:t>
      </w:r>
      <w:proofErr w:type="spellStart"/>
      <w:r w:rsidRPr="003D210F">
        <w:rPr>
          <w:rFonts w:ascii="Verdana" w:hAnsi="Verdana"/>
        </w:rPr>
        <w:t>teinte</w:t>
      </w:r>
      <w:proofErr w:type="spellEnd"/>
      <w:r w:rsidRPr="003D210F">
        <w:rPr>
          <w:rFonts w:ascii="Verdana" w:hAnsi="Verdana"/>
        </w:rPr>
        <w:t>.</w:t>
      </w:r>
    </w:p>
    <w:p w14:paraId="10E61516" w14:textId="77777777" w:rsidR="00FC37F7" w:rsidRDefault="00FC37F7" w:rsidP="00FC37F7">
      <w:pPr>
        <w:jc w:val="both"/>
        <w:rPr>
          <w:rFonts w:ascii="Verdana" w:hAnsi="Verdana"/>
        </w:rPr>
      </w:pPr>
    </w:p>
    <w:p w14:paraId="65C39A79" w14:textId="77777777" w:rsidR="00FC37F7" w:rsidRPr="009C1DD1" w:rsidRDefault="00FC37F7" w:rsidP="00FC37F7">
      <w:pPr>
        <w:jc w:val="both"/>
        <w:rPr>
          <w:rFonts w:ascii="Verdana" w:hAnsi="Verdana"/>
          <w:i/>
        </w:rPr>
      </w:pPr>
      <w:r w:rsidRPr="009C1DD1">
        <w:rPr>
          <w:rFonts w:ascii="Verdana" w:hAnsi="Verdana"/>
          <w:i/>
        </w:rPr>
        <w:t xml:space="preserve">Pour les </w:t>
      </w:r>
      <w:proofErr w:type="spellStart"/>
      <w:r w:rsidRPr="009C1DD1">
        <w:rPr>
          <w:rFonts w:ascii="Verdana" w:hAnsi="Verdana"/>
          <w:i/>
        </w:rPr>
        <w:t>portes</w:t>
      </w:r>
      <w:proofErr w:type="spellEnd"/>
      <w:r w:rsidRPr="009C1DD1">
        <w:rPr>
          <w:rFonts w:ascii="Verdana" w:hAnsi="Verdana"/>
          <w:i/>
        </w:rPr>
        <w:t xml:space="preserve"> et les </w:t>
      </w:r>
      <w:proofErr w:type="spellStart"/>
      <w:r w:rsidRPr="009C1DD1">
        <w:rPr>
          <w:rFonts w:ascii="Verdana" w:hAnsi="Verdana"/>
          <w:i/>
        </w:rPr>
        <w:t>fenêtres</w:t>
      </w:r>
      <w:proofErr w:type="spellEnd"/>
    </w:p>
    <w:p w14:paraId="1C09F79D" w14:textId="77777777" w:rsidR="00FC37F7" w:rsidRDefault="00FC37F7" w:rsidP="00FC37F7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Il </w:t>
      </w:r>
      <w:proofErr w:type="spellStart"/>
      <w:r>
        <w:rPr>
          <w:rFonts w:ascii="Verdana" w:hAnsi="Verdana"/>
        </w:rPr>
        <w:t>convient</w:t>
      </w:r>
      <w:proofErr w:type="spellEnd"/>
      <w:r>
        <w:rPr>
          <w:rFonts w:ascii="Verdana" w:hAnsi="Verdana"/>
        </w:rPr>
        <w:t xml:space="preserve"> de respecter les proportions pour </w:t>
      </w:r>
      <w:proofErr w:type="spellStart"/>
      <w:r>
        <w:rPr>
          <w:rFonts w:ascii="Verdana" w:hAnsi="Verdana"/>
        </w:rPr>
        <w:t>préserver</w:t>
      </w:r>
      <w:proofErr w:type="spellEnd"/>
      <w:r>
        <w:rPr>
          <w:rFonts w:ascii="Verdana" w:hAnsi="Verdana"/>
        </w:rPr>
        <w:t xml:space="preserve"> la </w:t>
      </w:r>
      <w:proofErr w:type="spellStart"/>
      <w:r>
        <w:rPr>
          <w:rFonts w:ascii="Verdana" w:hAnsi="Verdana"/>
        </w:rPr>
        <w:t>cohérence</w:t>
      </w:r>
      <w:proofErr w:type="spellEnd"/>
      <w:r>
        <w:rPr>
          <w:rFonts w:ascii="Verdana" w:hAnsi="Verdana"/>
        </w:rPr>
        <w:t xml:space="preserve"> des </w:t>
      </w:r>
      <w:proofErr w:type="spellStart"/>
      <w:r>
        <w:rPr>
          <w:rFonts w:ascii="Verdana" w:hAnsi="Verdana"/>
        </w:rPr>
        <w:t>bâtiments</w:t>
      </w:r>
      <w:proofErr w:type="spellEnd"/>
      <w:r>
        <w:rPr>
          <w:rFonts w:ascii="Verdana" w:hAnsi="Verdana"/>
        </w:rPr>
        <w:t>..</w:t>
      </w:r>
    </w:p>
    <w:p w14:paraId="456D0BD7" w14:textId="77777777" w:rsidR="00FC37F7" w:rsidRPr="008F0984" w:rsidRDefault="00FC37F7" w:rsidP="00FC37F7">
      <w:pPr>
        <w:jc w:val="both"/>
        <w:rPr>
          <w:rFonts w:ascii="Verdana" w:hAnsi="Verdana"/>
        </w:rPr>
      </w:pPr>
      <w:r w:rsidRPr="00B23DF1">
        <w:rPr>
          <w:rFonts w:ascii="Verdana" w:hAnsi="Verdana"/>
        </w:rPr>
        <w:t xml:space="preserve"> </w:t>
      </w:r>
      <w:r w:rsidRPr="008F0984">
        <w:rPr>
          <w:rFonts w:ascii="Verdana" w:hAnsi="Verdana"/>
        </w:rPr>
        <w:t xml:space="preserve">Conserver les </w:t>
      </w:r>
      <w:proofErr w:type="spellStart"/>
      <w:r w:rsidRPr="008F0984">
        <w:rPr>
          <w:rFonts w:ascii="Verdana" w:hAnsi="Verdana"/>
        </w:rPr>
        <w:t>qualité</w:t>
      </w:r>
      <w:r>
        <w:rPr>
          <w:rFonts w:ascii="Verdana" w:hAnsi="Verdana"/>
        </w:rPr>
        <w:t>s</w:t>
      </w:r>
      <w:proofErr w:type="spellEnd"/>
      <w:r w:rsidRPr="008F0984">
        <w:rPr>
          <w:rFonts w:ascii="Verdana" w:hAnsi="Verdana"/>
        </w:rPr>
        <w:t xml:space="preserve"> des volets </w:t>
      </w:r>
      <w:proofErr w:type="spellStart"/>
      <w:r w:rsidRPr="008F0984">
        <w:rPr>
          <w:rFonts w:ascii="Verdana" w:hAnsi="Verdana"/>
        </w:rPr>
        <w:t>ainsi</w:t>
      </w:r>
      <w:proofErr w:type="spellEnd"/>
      <w:r w:rsidRPr="008F0984">
        <w:rPr>
          <w:rFonts w:ascii="Verdana" w:hAnsi="Verdana"/>
        </w:rPr>
        <w:t xml:space="preserve"> le rapport plein vide </w:t>
      </w:r>
      <w:proofErr w:type="spellStart"/>
      <w:r w:rsidRPr="008F0984">
        <w:rPr>
          <w:rFonts w:ascii="Verdana" w:hAnsi="Verdana"/>
        </w:rPr>
        <w:t>filtrera</w:t>
      </w:r>
      <w:proofErr w:type="spellEnd"/>
      <w:r w:rsidRPr="008F0984">
        <w:rPr>
          <w:rFonts w:ascii="Verdana" w:hAnsi="Verdana"/>
        </w:rPr>
        <w:t xml:space="preserve"> </w:t>
      </w:r>
      <w:proofErr w:type="spellStart"/>
      <w:r w:rsidRPr="008F0984">
        <w:rPr>
          <w:rFonts w:ascii="Verdana" w:hAnsi="Verdana"/>
        </w:rPr>
        <w:t>agréablement</w:t>
      </w:r>
      <w:proofErr w:type="spellEnd"/>
      <w:r w:rsidRPr="008F0984">
        <w:rPr>
          <w:rFonts w:ascii="Verdana" w:hAnsi="Verdana"/>
        </w:rPr>
        <w:t xml:space="preserve"> la lumière.</w:t>
      </w:r>
    </w:p>
    <w:p w14:paraId="29C3686A" w14:textId="63934FDF" w:rsidR="00FA2118" w:rsidRPr="006D5E1C" w:rsidRDefault="00FA2118" w:rsidP="006D5E1C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sectPr w:rsidR="00FA2118" w:rsidRPr="006D5E1C" w:rsidSect="006D5E1C">
      <w:pgSz w:w="11900" w:h="16840"/>
      <w:pgMar w:top="0" w:right="197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2118"/>
    <w:rsid w:val="000022B3"/>
    <w:rsid w:val="00005DBA"/>
    <w:rsid w:val="000808BA"/>
    <w:rsid w:val="00091C42"/>
    <w:rsid w:val="000C5ED0"/>
    <w:rsid w:val="001D161A"/>
    <w:rsid w:val="00205272"/>
    <w:rsid w:val="00282786"/>
    <w:rsid w:val="002947D6"/>
    <w:rsid w:val="002B0EB0"/>
    <w:rsid w:val="002F2F1B"/>
    <w:rsid w:val="003D210F"/>
    <w:rsid w:val="004F43B2"/>
    <w:rsid w:val="00525ED6"/>
    <w:rsid w:val="00606ECB"/>
    <w:rsid w:val="006331AE"/>
    <w:rsid w:val="006D5E1C"/>
    <w:rsid w:val="006E47DF"/>
    <w:rsid w:val="006F7B35"/>
    <w:rsid w:val="008A6196"/>
    <w:rsid w:val="009C1DD1"/>
    <w:rsid w:val="00AB060F"/>
    <w:rsid w:val="00B53224"/>
    <w:rsid w:val="00BE181D"/>
    <w:rsid w:val="00D71CAE"/>
    <w:rsid w:val="00D85285"/>
    <w:rsid w:val="00D86909"/>
    <w:rsid w:val="00DA7B95"/>
    <w:rsid w:val="00EA69E4"/>
    <w:rsid w:val="00EC1AC1"/>
    <w:rsid w:val="00EE6061"/>
    <w:rsid w:val="00F444F2"/>
    <w:rsid w:val="00FA2118"/>
    <w:rsid w:val="00FC37F7"/>
    <w:rsid w:val="00FF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2EEECB2"/>
  <w14:defaultImageDpi w14:val="300"/>
  <w15:docId w15:val="{9D814F76-2DC8-46A4-8461-B292367B1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A2118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A2118"/>
    <w:rPr>
      <w:rFonts w:ascii="Lucida Grande" w:hAnsi="Lucida Grande" w:cs="Lucida Grande"/>
      <w:sz w:val="18"/>
      <w:szCs w:val="18"/>
    </w:rPr>
  </w:style>
  <w:style w:type="paragraph" w:styleId="Corpsdetexte">
    <w:name w:val="Body Text"/>
    <w:basedOn w:val="Normal"/>
    <w:link w:val="CorpsdetexteCar"/>
    <w:semiHidden/>
    <w:rsid w:val="00B5322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8"/>
      <w:szCs w:val="20"/>
      <w:lang w:val="fr-FR"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B53224"/>
    <w:rPr>
      <w:rFonts w:ascii="Times New Roman" w:eastAsia="Times New Roman" w:hAnsi="Times New Roman" w:cs="Times New Roman"/>
      <w:sz w:val="28"/>
      <w:szCs w:val="20"/>
      <w:lang w:val="fr-FR" w:eastAsia="fr-FR"/>
    </w:rPr>
  </w:style>
  <w:style w:type="paragraph" w:styleId="Paragraphedeliste">
    <w:name w:val="List Paragraph"/>
    <w:basedOn w:val="Normal"/>
    <w:uiPriority w:val="34"/>
    <w:qFormat/>
    <w:rsid w:val="00FC37F7"/>
    <w:pPr>
      <w:ind w:left="720"/>
      <w:contextualSpacing/>
    </w:pPr>
    <w:rPr>
      <w:rFonts w:ascii="Times New Roman" w:eastAsia="Times New Roman" w:hAnsi="Times New Roman" w:cs="Times New Roman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1295</Characters>
  <Application>Microsoft Office Word</Application>
  <DocSecurity>0</DocSecurity>
  <Lines>10</Lines>
  <Paragraphs>3</Paragraphs>
  <ScaleCrop>false</ScaleCrop>
  <Company>camille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Claudine Seyfried</dc:creator>
  <cp:keywords/>
  <dc:description/>
  <cp:lastModifiedBy>Fabien Kobylarz</cp:lastModifiedBy>
  <cp:revision>3</cp:revision>
  <cp:lastPrinted>2022-08-31T16:35:00Z</cp:lastPrinted>
  <dcterms:created xsi:type="dcterms:W3CDTF">2022-09-06T14:12:00Z</dcterms:created>
  <dcterms:modified xsi:type="dcterms:W3CDTF">2023-06-13T12:58:00Z</dcterms:modified>
</cp:coreProperties>
</file>